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021" w:rsidRDefault="00180F73" w:rsidP="009F155C">
      <w:pPr>
        <w:pStyle w:val="Nagwek2"/>
        <w:spacing w:before="0" w:after="240"/>
        <w:jc w:val="center"/>
        <w:rPr>
          <w:rFonts w:ascii="Times New Roman" w:hAnsi="Times New Roman" w:cs="Times New Roman"/>
          <w:color w:val="000000" w:themeColor="text1"/>
          <w:sz w:val="22"/>
          <w:szCs w:val="22"/>
          <w:lang w:val="en-GB"/>
        </w:rPr>
      </w:pPr>
      <w:r w:rsidRPr="00771021">
        <w:rPr>
          <w:rFonts w:ascii="Times New Roman" w:hAnsi="Times New Roman" w:cs="Times New Roman"/>
          <w:color w:val="000000" w:themeColor="text1"/>
          <w:sz w:val="22"/>
          <w:szCs w:val="22"/>
          <w:lang w:val="en-GB"/>
        </w:rPr>
        <w:t xml:space="preserve">Personal Data Processing Clause </w:t>
      </w:r>
    </w:p>
    <w:p w:rsidR="000D2C0F" w:rsidRPr="00771021" w:rsidRDefault="00180F73" w:rsidP="009F155C">
      <w:pPr>
        <w:pStyle w:val="Nagwek2"/>
        <w:spacing w:before="0" w:after="240"/>
        <w:jc w:val="center"/>
        <w:rPr>
          <w:rFonts w:ascii="Times New Roman" w:hAnsi="Times New Roman" w:cs="Times New Roman"/>
          <w:color w:val="000000" w:themeColor="text1"/>
          <w:sz w:val="22"/>
          <w:szCs w:val="22"/>
        </w:rPr>
      </w:pPr>
      <w:r w:rsidRPr="00771021">
        <w:rPr>
          <w:rFonts w:ascii="Times New Roman" w:hAnsi="Times New Roman" w:cs="Times New Roman"/>
          <w:color w:val="000000" w:themeColor="text1"/>
          <w:sz w:val="22"/>
          <w:szCs w:val="22"/>
          <w:lang w:val="en-GB"/>
        </w:rPr>
        <w:t>in the context of counteracting the spread of COVID-19</w:t>
      </w:r>
    </w:p>
    <w:p w:rsidR="00771021" w:rsidRDefault="00771021" w:rsidP="00B42D16">
      <w:pPr>
        <w:pStyle w:val="Textbody"/>
        <w:spacing w:after="0"/>
        <w:rPr>
          <w:rFonts w:cs="Times New Roman"/>
          <w:b/>
          <w:bCs/>
          <w:sz w:val="22"/>
          <w:szCs w:val="22"/>
          <w:lang w:val="en-GB"/>
        </w:rPr>
      </w:pPr>
    </w:p>
    <w:p w:rsidR="0049028F" w:rsidRPr="00771021" w:rsidRDefault="00011976" w:rsidP="00B42D16">
      <w:pPr>
        <w:pStyle w:val="Textbody"/>
        <w:spacing w:after="0"/>
        <w:rPr>
          <w:rFonts w:cs="Times New Roman"/>
          <w:sz w:val="22"/>
          <w:szCs w:val="22"/>
        </w:rPr>
      </w:pPr>
      <w:r w:rsidRPr="00771021">
        <w:rPr>
          <w:rFonts w:cs="Times New Roman"/>
          <w:b/>
          <w:bCs/>
          <w:sz w:val="22"/>
          <w:szCs w:val="22"/>
          <w:lang w:val="en-GB"/>
        </w:rPr>
        <w:t xml:space="preserve">1. Personal Data Administrator </w:t>
      </w:r>
    </w:p>
    <w:p w:rsidR="0049028F" w:rsidRPr="00771021" w:rsidRDefault="006F0E80" w:rsidP="00B42D16">
      <w:pPr>
        <w:pStyle w:val="Textbody"/>
        <w:spacing w:after="0"/>
        <w:jc w:val="both"/>
        <w:rPr>
          <w:rFonts w:cs="Times New Roman"/>
          <w:sz w:val="22"/>
          <w:szCs w:val="22"/>
        </w:rPr>
      </w:pPr>
      <w:r w:rsidRPr="00771021">
        <w:rPr>
          <w:rFonts w:cs="Times New Roman"/>
          <w:sz w:val="22"/>
          <w:szCs w:val="22"/>
          <w:lang w:val="en-GB"/>
        </w:rPr>
        <w:t xml:space="preserve">The administrator of </w:t>
      </w:r>
      <w:r w:rsidRPr="00771021">
        <w:rPr>
          <w:rFonts w:cs="Times New Roman"/>
          <w:kern w:val="0"/>
          <w:sz w:val="22"/>
          <w:szCs w:val="22"/>
          <w:lang w:val="en-GB"/>
        </w:rPr>
        <w:t>your</w:t>
      </w:r>
      <w:r w:rsidRPr="00771021">
        <w:rPr>
          <w:rFonts w:cs="Times New Roman"/>
          <w:sz w:val="22"/>
          <w:szCs w:val="22"/>
          <w:lang w:val="en-GB"/>
        </w:rPr>
        <w:t xml:space="preserve"> personal data is the University of Silesia in Katowice. You can contact the personal data administrator in the following ways:</w:t>
      </w:r>
    </w:p>
    <w:p w:rsidR="0049028F" w:rsidRPr="00771021" w:rsidRDefault="00011976" w:rsidP="00B42D16">
      <w:pPr>
        <w:pStyle w:val="Textbody"/>
        <w:numPr>
          <w:ilvl w:val="0"/>
          <w:numId w:val="1"/>
        </w:numPr>
        <w:spacing w:after="0"/>
        <w:rPr>
          <w:rFonts w:cs="Times New Roman"/>
          <w:sz w:val="22"/>
          <w:szCs w:val="22"/>
        </w:rPr>
      </w:pPr>
      <w:r w:rsidRPr="00771021">
        <w:rPr>
          <w:rFonts w:cs="Times New Roman"/>
          <w:sz w:val="22"/>
          <w:szCs w:val="22"/>
          <w:lang w:val="en-GB"/>
        </w:rPr>
        <w:t>by post to the address: ul. Bankowa 12, 40-007 Katowice</w:t>
      </w:r>
    </w:p>
    <w:p w:rsidR="0049028F" w:rsidRPr="00771021" w:rsidRDefault="00AC5386" w:rsidP="00B42D16">
      <w:pPr>
        <w:pStyle w:val="Textbody"/>
        <w:numPr>
          <w:ilvl w:val="0"/>
          <w:numId w:val="1"/>
        </w:numPr>
        <w:spacing w:after="0"/>
        <w:rPr>
          <w:rFonts w:cs="Times New Roman"/>
          <w:sz w:val="22"/>
          <w:szCs w:val="22"/>
        </w:rPr>
      </w:pPr>
      <w:r w:rsidRPr="00771021">
        <w:rPr>
          <w:rFonts w:cs="Times New Roman"/>
          <w:sz w:val="22"/>
          <w:szCs w:val="22"/>
          <w:lang w:val="en-GB"/>
        </w:rPr>
        <w:t xml:space="preserve">by e-mail: </w:t>
      </w:r>
      <w:hyperlink r:id="rId7" w:history="1">
        <w:r w:rsidRPr="00771021">
          <w:rPr>
            <w:rStyle w:val="Hipercze"/>
            <w:rFonts w:cs="Times New Roman"/>
            <w:sz w:val="22"/>
            <w:szCs w:val="22"/>
            <w:lang w:val="en-GB"/>
          </w:rPr>
          <w:t>administrator.danych@us.edu.pl</w:t>
        </w:r>
      </w:hyperlink>
    </w:p>
    <w:p w:rsidR="000D2C0F" w:rsidRPr="00771021" w:rsidRDefault="000D2C0F" w:rsidP="000D2C0F">
      <w:pPr>
        <w:pStyle w:val="Textbody"/>
        <w:spacing w:after="0"/>
        <w:ind w:left="720"/>
        <w:rPr>
          <w:rFonts w:cs="Times New Roman"/>
          <w:sz w:val="22"/>
          <w:szCs w:val="22"/>
        </w:rPr>
      </w:pPr>
    </w:p>
    <w:p w:rsidR="0049028F" w:rsidRPr="00771021" w:rsidRDefault="00011976" w:rsidP="00B42D16">
      <w:pPr>
        <w:pStyle w:val="Textbody"/>
        <w:spacing w:after="0"/>
        <w:rPr>
          <w:rFonts w:cs="Times New Roman"/>
          <w:sz w:val="22"/>
          <w:szCs w:val="22"/>
        </w:rPr>
      </w:pPr>
      <w:r w:rsidRPr="00771021">
        <w:rPr>
          <w:rFonts w:cs="Times New Roman"/>
          <w:b/>
          <w:bCs/>
          <w:sz w:val="22"/>
          <w:szCs w:val="22"/>
          <w:lang w:val="en-GB"/>
        </w:rPr>
        <w:t>2. Data Protection Officer</w:t>
      </w:r>
    </w:p>
    <w:p w:rsidR="0049028F" w:rsidRPr="00771021" w:rsidRDefault="006F0E80" w:rsidP="00B42D16">
      <w:pPr>
        <w:pStyle w:val="Textbody"/>
        <w:spacing w:after="0"/>
        <w:jc w:val="both"/>
        <w:rPr>
          <w:rFonts w:cs="Times New Roman"/>
          <w:sz w:val="22"/>
          <w:szCs w:val="22"/>
        </w:rPr>
      </w:pPr>
      <w:r w:rsidRPr="00771021">
        <w:rPr>
          <w:rFonts w:cs="Times New Roman"/>
          <w:kern w:val="0"/>
          <w:sz w:val="22"/>
          <w:szCs w:val="22"/>
          <w:lang w:val="en-GB"/>
        </w:rPr>
        <w:t>You</w:t>
      </w:r>
      <w:r w:rsidRPr="00771021">
        <w:rPr>
          <w:rFonts w:cs="Times New Roman"/>
          <w:sz w:val="22"/>
          <w:szCs w:val="22"/>
          <w:lang w:val="en-GB"/>
        </w:rPr>
        <w:t xml:space="preserve"> can contact the data protection officer in any matters concerning personal data processing and the use of rights related to personal data processing, in the following ways:</w:t>
      </w:r>
    </w:p>
    <w:p w:rsidR="0049028F" w:rsidRPr="00771021" w:rsidRDefault="00011976" w:rsidP="00B42D16">
      <w:pPr>
        <w:pStyle w:val="Textbody"/>
        <w:numPr>
          <w:ilvl w:val="0"/>
          <w:numId w:val="2"/>
        </w:numPr>
        <w:spacing w:after="0"/>
        <w:rPr>
          <w:rFonts w:cs="Times New Roman"/>
          <w:sz w:val="22"/>
          <w:szCs w:val="22"/>
        </w:rPr>
      </w:pPr>
      <w:r w:rsidRPr="00771021">
        <w:rPr>
          <w:rFonts w:cs="Times New Roman"/>
          <w:sz w:val="22"/>
          <w:szCs w:val="22"/>
          <w:lang w:val="en-GB"/>
        </w:rPr>
        <w:t>by post to the address: ul. Bankowa 12, 40-007 Katowice</w:t>
      </w:r>
    </w:p>
    <w:p w:rsidR="000D2C0F" w:rsidRPr="00771021" w:rsidRDefault="00011976" w:rsidP="000D2C0F">
      <w:pPr>
        <w:pStyle w:val="Textbody"/>
        <w:numPr>
          <w:ilvl w:val="0"/>
          <w:numId w:val="2"/>
        </w:numPr>
        <w:rPr>
          <w:rFonts w:cs="Times New Roman"/>
          <w:sz w:val="22"/>
          <w:szCs w:val="22"/>
        </w:rPr>
      </w:pPr>
      <w:r w:rsidRPr="00771021">
        <w:rPr>
          <w:rFonts w:cs="Times New Roman"/>
          <w:sz w:val="22"/>
          <w:szCs w:val="22"/>
          <w:lang w:val="en-GB"/>
        </w:rPr>
        <w:t xml:space="preserve">by e-mail: </w:t>
      </w:r>
      <w:hyperlink r:id="rId8" w:history="1">
        <w:r w:rsidRPr="00771021">
          <w:rPr>
            <w:rStyle w:val="Hipercze"/>
            <w:rFonts w:cs="Times New Roman"/>
            <w:sz w:val="22"/>
            <w:szCs w:val="22"/>
            <w:lang w:val="en-GB"/>
          </w:rPr>
          <w:t>iod@us.edu.pl</w:t>
        </w:r>
      </w:hyperlink>
    </w:p>
    <w:p w:rsidR="0049028F" w:rsidRPr="00771021" w:rsidRDefault="00011976" w:rsidP="00B42D16">
      <w:pPr>
        <w:pStyle w:val="Textbody"/>
        <w:spacing w:after="0"/>
        <w:rPr>
          <w:rFonts w:cs="Times New Roman"/>
          <w:sz w:val="22"/>
          <w:szCs w:val="22"/>
        </w:rPr>
      </w:pPr>
      <w:r w:rsidRPr="00771021">
        <w:rPr>
          <w:rFonts w:cs="Times New Roman"/>
          <w:b/>
          <w:bCs/>
          <w:sz w:val="22"/>
          <w:szCs w:val="22"/>
          <w:lang w:val="en-GB"/>
        </w:rPr>
        <w:t>3. Purpose and legal basis for personal data processing</w:t>
      </w:r>
    </w:p>
    <w:p w:rsidR="00771021" w:rsidRPr="00771021" w:rsidRDefault="00011976" w:rsidP="00C82031">
      <w:pPr>
        <w:pStyle w:val="Textbody"/>
        <w:jc w:val="both"/>
        <w:rPr>
          <w:rFonts w:cs="Times New Roman"/>
          <w:sz w:val="22"/>
          <w:szCs w:val="22"/>
          <w:lang w:val="en-GB"/>
        </w:rPr>
      </w:pPr>
      <w:r w:rsidRPr="00771021">
        <w:rPr>
          <w:rFonts w:cs="Times New Roman"/>
          <w:sz w:val="22"/>
          <w:szCs w:val="22"/>
          <w:lang w:val="en-GB"/>
        </w:rPr>
        <w:t xml:space="preserve">The legal basis for the processing of your personal data is Art. 9 Par. 2 letter a of the Regulation of the European Parliament and of the Council (EU) 2016/279 of 27 April 2016 on the protection of natural persons with regard to the processing of personal data and on the free movement of such data, and repealing Directive 95/46/EC (General Data Protection Regulation): </w:t>
      </w:r>
    </w:p>
    <w:p w:rsidR="00EF23CC" w:rsidRPr="00771021" w:rsidRDefault="00431080" w:rsidP="001D412F">
      <w:pPr>
        <w:pStyle w:val="Zwykytekst"/>
        <w:numPr>
          <w:ilvl w:val="0"/>
          <w:numId w:val="12"/>
        </w:numPr>
        <w:spacing w:after="240"/>
        <w:jc w:val="both"/>
        <w:rPr>
          <w:rFonts w:ascii="Times New Roman" w:hAnsi="Times New Roman" w:cs="Times New Roman"/>
          <w:color w:val="000000"/>
          <w:szCs w:val="22"/>
        </w:rPr>
      </w:pPr>
      <w:r w:rsidRPr="00771021">
        <w:rPr>
          <w:rFonts w:ascii="Times New Roman" w:hAnsi="Times New Roman" w:cs="Times New Roman"/>
          <w:color w:val="000000"/>
          <w:szCs w:val="22"/>
          <w:lang w:val="en-GB"/>
        </w:rPr>
        <w:t>performance of a task carried out in the public interest; protection of life and health of the data su</w:t>
      </w:r>
      <w:r w:rsidRPr="00771021">
        <w:rPr>
          <w:rFonts w:ascii="Times New Roman" w:hAnsi="Times New Roman" w:cs="Times New Roman"/>
          <w:color w:val="000000"/>
          <w:szCs w:val="22"/>
          <w:lang w:val="en-GB"/>
        </w:rPr>
        <w:t>b</w:t>
      </w:r>
      <w:r w:rsidRPr="00771021">
        <w:rPr>
          <w:rFonts w:ascii="Times New Roman" w:hAnsi="Times New Roman" w:cs="Times New Roman"/>
          <w:color w:val="000000"/>
          <w:szCs w:val="22"/>
          <w:lang w:val="en-GB"/>
        </w:rPr>
        <w:t xml:space="preserve">ject or other natural person in order to </w:t>
      </w:r>
      <w:r w:rsidRPr="00771021">
        <w:rPr>
          <w:rFonts w:ascii="Times New Roman" w:hAnsi="Times New Roman" w:cs="Times New Roman"/>
          <w:szCs w:val="22"/>
          <w:lang w:val="en-GB"/>
        </w:rPr>
        <w:t xml:space="preserve">ensure safe and hygienic conditions for working and studying; undertaking actions related to the public interest, consisting in counteracting the spread of COVID-19 </w:t>
      </w:r>
      <w:r w:rsidRPr="00771021">
        <w:rPr>
          <w:rFonts w:ascii="Times New Roman" w:hAnsi="Times New Roman" w:cs="Times New Roman"/>
          <w:color w:val="212529"/>
          <w:szCs w:val="22"/>
          <w:lang w:val="en-GB"/>
        </w:rPr>
        <w:t xml:space="preserve">(Art. 51 Par. 1 of the Law on Higher Education </w:t>
      </w:r>
      <w:r w:rsidRPr="00771021">
        <w:rPr>
          <w:rFonts w:ascii="Times New Roman" w:hAnsi="Times New Roman" w:cs="Times New Roman"/>
          <w:szCs w:val="22"/>
          <w:lang w:val="en-GB"/>
        </w:rPr>
        <w:t>and Science).</w:t>
      </w:r>
    </w:p>
    <w:p w:rsidR="000D2C0F" w:rsidRPr="00771021" w:rsidRDefault="00F02D3F" w:rsidP="00CB77B5">
      <w:pPr>
        <w:pStyle w:val="Zwykytekst"/>
        <w:spacing w:after="240"/>
        <w:ind w:left="709"/>
        <w:jc w:val="both"/>
        <w:rPr>
          <w:rFonts w:ascii="Times New Roman" w:hAnsi="Times New Roman" w:cs="Times New Roman"/>
          <w:szCs w:val="22"/>
        </w:rPr>
      </w:pPr>
      <w:r w:rsidRPr="00771021">
        <w:rPr>
          <w:rFonts w:ascii="Times New Roman" w:hAnsi="Times New Roman" w:cs="Times New Roman"/>
          <w:i/>
          <w:iCs/>
          <w:szCs w:val="22"/>
          <w:lang w:val="en-GB"/>
        </w:rPr>
        <w:t xml:space="preserve">Providing your personal data (in particular data concerning health, i.e. the result of COVID-19 test and antibody tests, and information about COVID-19 vaccination) is voluntary, but necessary to be checked in the student residence hall (dorm) again. </w:t>
      </w:r>
      <w:r w:rsidRPr="00771021">
        <w:rPr>
          <w:rFonts w:ascii="Times New Roman" w:hAnsi="Times New Roman" w:cs="Times New Roman"/>
          <w:szCs w:val="22"/>
          <w:lang w:val="en-GB"/>
        </w:rPr>
        <w:t>If you fail to provide your personal data, it will either not be possible to accomplish the above purpose, or you will be sent to mandatory quarantine in accordance with the effective provisions on counteracting the spread of COVID-19.</w:t>
      </w:r>
    </w:p>
    <w:p w:rsidR="0049028F" w:rsidRPr="00771021" w:rsidRDefault="00011976" w:rsidP="000730F1">
      <w:pPr>
        <w:pStyle w:val="Textbody"/>
        <w:spacing w:after="0"/>
        <w:jc w:val="both"/>
        <w:rPr>
          <w:rFonts w:cs="Times New Roman"/>
          <w:i/>
          <w:sz w:val="22"/>
          <w:szCs w:val="22"/>
        </w:rPr>
      </w:pPr>
      <w:r w:rsidRPr="00771021">
        <w:rPr>
          <w:rFonts w:cs="Times New Roman"/>
          <w:b/>
          <w:bCs/>
          <w:sz w:val="22"/>
          <w:szCs w:val="22"/>
          <w:lang w:val="en-GB"/>
        </w:rPr>
        <w:t>4. Personal data storage period</w:t>
      </w:r>
    </w:p>
    <w:p w:rsidR="000D2C0F" w:rsidRPr="00771021" w:rsidRDefault="009C2B59" w:rsidP="000D2C0F">
      <w:pPr>
        <w:pStyle w:val="NormalnyWeb"/>
        <w:shd w:val="clear" w:color="auto" w:fill="FFFFFF"/>
        <w:spacing w:before="0" w:beforeAutospacing="0" w:after="240" w:afterAutospacing="0"/>
        <w:jc w:val="both"/>
        <w:rPr>
          <w:color w:val="000000"/>
          <w:sz w:val="22"/>
          <w:szCs w:val="22"/>
        </w:rPr>
      </w:pPr>
      <w:r w:rsidRPr="00771021">
        <w:rPr>
          <w:color w:val="000000"/>
          <w:sz w:val="22"/>
          <w:szCs w:val="22"/>
          <w:lang w:val="en-GB"/>
        </w:rPr>
        <w:t xml:space="preserve">We shall store </w:t>
      </w:r>
      <w:r w:rsidRPr="00771021">
        <w:rPr>
          <w:sz w:val="22"/>
          <w:szCs w:val="22"/>
          <w:lang w:val="en-GB"/>
        </w:rPr>
        <w:t>your</w:t>
      </w:r>
      <w:r w:rsidRPr="00771021">
        <w:rPr>
          <w:color w:val="000000"/>
          <w:sz w:val="22"/>
          <w:szCs w:val="22"/>
          <w:lang w:val="en-GB"/>
        </w:rPr>
        <w:t xml:space="preserve"> personal data for the period required to ensure the protection of people and property. The data concerning your health condition will be stored for 30 days. </w:t>
      </w:r>
    </w:p>
    <w:p w:rsidR="0049028F" w:rsidRPr="00771021" w:rsidRDefault="00011976" w:rsidP="00B42D16">
      <w:pPr>
        <w:pStyle w:val="Textbody"/>
        <w:spacing w:after="0"/>
        <w:rPr>
          <w:rFonts w:cs="Times New Roman"/>
          <w:b/>
          <w:sz w:val="22"/>
          <w:szCs w:val="22"/>
        </w:rPr>
      </w:pPr>
      <w:r w:rsidRPr="00771021">
        <w:rPr>
          <w:rFonts w:cs="Times New Roman"/>
          <w:b/>
          <w:bCs/>
          <w:sz w:val="22"/>
          <w:szCs w:val="22"/>
          <w:lang w:val="en-GB"/>
        </w:rPr>
        <w:t>5. Data recipients</w:t>
      </w:r>
    </w:p>
    <w:p w:rsidR="000D2C0F" w:rsidRPr="00771021" w:rsidRDefault="006F0E80" w:rsidP="00B42D16">
      <w:pPr>
        <w:pStyle w:val="Textbody"/>
        <w:spacing w:after="0"/>
        <w:jc w:val="both"/>
        <w:rPr>
          <w:rFonts w:cs="Times New Roman"/>
          <w:sz w:val="22"/>
          <w:szCs w:val="22"/>
        </w:rPr>
      </w:pPr>
      <w:r w:rsidRPr="00771021">
        <w:rPr>
          <w:rFonts w:cs="Times New Roman"/>
          <w:sz w:val="22"/>
          <w:szCs w:val="22"/>
          <w:lang w:val="en-GB"/>
        </w:rPr>
        <w:t xml:space="preserve"> </w:t>
      </w:r>
      <w:r w:rsidRPr="00771021">
        <w:rPr>
          <w:rFonts w:cs="Times New Roman"/>
          <w:kern w:val="0"/>
          <w:sz w:val="22"/>
          <w:szCs w:val="22"/>
          <w:lang w:val="en-GB"/>
        </w:rPr>
        <w:t>We will not provide your personal data to any third parties.</w:t>
      </w:r>
      <w:r w:rsidRPr="00771021">
        <w:rPr>
          <w:rFonts w:cs="Times New Roman"/>
          <w:sz w:val="22"/>
          <w:szCs w:val="22"/>
          <w:lang w:val="en-GB"/>
        </w:rPr>
        <w:t xml:space="preserve"> </w:t>
      </w:r>
    </w:p>
    <w:p w:rsidR="003C25E9" w:rsidRPr="00771021" w:rsidRDefault="003C25E9" w:rsidP="00B42D16">
      <w:pPr>
        <w:pStyle w:val="Textbody"/>
        <w:spacing w:after="0"/>
        <w:jc w:val="both"/>
        <w:rPr>
          <w:rFonts w:cs="Times New Roman"/>
          <w:sz w:val="22"/>
          <w:szCs w:val="22"/>
        </w:rPr>
      </w:pPr>
    </w:p>
    <w:p w:rsidR="00F02D3F" w:rsidRPr="00771021" w:rsidRDefault="00F02D3F" w:rsidP="00B42D16">
      <w:pPr>
        <w:pStyle w:val="Textbody"/>
        <w:spacing w:after="0"/>
        <w:ind w:left="284" w:hanging="284"/>
        <w:jc w:val="both"/>
        <w:rPr>
          <w:rFonts w:cs="Times New Roman"/>
          <w:sz w:val="22"/>
          <w:szCs w:val="22"/>
        </w:rPr>
      </w:pPr>
      <w:r w:rsidRPr="00771021">
        <w:rPr>
          <w:rFonts w:cs="Times New Roman"/>
          <w:b/>
          <w:bCs/>
          <w:sz w:val="22"/>
          <w:szCs w:val="22"/>
          <w:lang w:val="en-GB"/>
        </w:rPr>
        <w:t>6. Rights related to personal data processing</w:t>
      </w:r>
    </w:p>
    <w:p w:rsidR="00F02D3F" w:rsidRPr="00771021" w:rsidRDefault="00F02D3F" w:rsidP="00B42D16">
      <w:pPr>
        <w:pStyle w:val="Textbody"/>
        <w:spacing w:after="0"/>
        <w:rPr>
          <w:rFonts w:cs="Times New Roman"/>
          <w:sz w:val="22"/>
          <w:szCs w:val="22"/>
        </w:rPr>
      </w:pPr>
      <w:r w:rsidRPr="00771021">
        <w:rPr>
          <w:rFonts w:cs="Times New Roman"/>
          <w:kern w:val="0"/>
          <w:sz w:val="22"/>
          <w:szCs w:val="22"/>
          <w:lang w:val="en-GB"/>
        </w:rPr>
        <w:t>You</w:t>
      </w:r>
      <w:r w:rsidRPr="00771021">
        <w:rPr>
          <w:rFonts w:cs="Times New Roman"/>
          <w:sz w:val="22"/>
          <w:szCs w:val="22"/>
          <w:lang w:val="en-GB"/>
        </w:rPr>
        <w:t xml:space="preserve"> shall have the following rights to personal data processing:</w:t>
      </w:r>
    </w:p>
    <w:p w:rsidR="00F02D3F" w:rsidRPr="00771021" w:rsidRDefault="00F02D3F" w:rsidP="00B42D16">
      <w:pPr>
        <w:pStyle w:val="Textbody"/>
        <w:numPr>
          <w:ilvl w:val="0"/>
          <w:numId w:val="5"/>
        </w:numPr>
        <w:spacing w:after="0"/>
        <w:jc w:val="both"/>
        <w:textAlignment w:val="auto"/>
        <w:rPr>
          <w:rFonts w:cs="Times New Roman"/>
          <w:sz w:val="22"/>
          <w:szCs w:val="22"/>
        </w:rPr>
      </w:pPr>
      <w:r w:rsidRPr="00771021">
        <w:rPr>
          <w:rFonts w:cs="Times New Roman"/>
          <w:sz w:val="22"/>
          <w:szCs w:val="22"/>
          <w:lang w:val="en-GB"/>
        </w:rPr>
        <w:t>right to access your personal data;</w:t>
      </w:r>
    </w:p>
    <w:p w:rsidR="00F02D3F" w:rsidRPr="00771021" w:rsidRDefault="00F02D3F" w:rsidP="00B42D16">
      <w:pPr>
        <w:pStyle w:val="Textbody"/>
        <w:numPr>
          <w:ilvl w:val="0"/>
          <w:numId w:val="5"/>
        </w:numPr>
        <w:spacing w:after="0"/>
        <w:jc w:val="both"/>
        <w:textAlignment w:val="auto"/>
        <w:rPr>
          <w:rFonts w:cs="Times New Roman"/>
          <w:sz w:val="22"/>
          <w:szCs w:val="22"/>
        </w:rPr>
      </w:pPr>
      <w:r w:rsidRPr="00771021">
        <w:rPr>
          <w:rFonts w:cs="Times New Roman"/>
          <w:sz w:val="22"/>
          <w:szCs w:val="22"/>
          <w:lang w:val="en-GB"/>
        </w:rPr>
        <w:t>request rectification of your personal data which are incorrect and obtain completion of incomplete personal data;</w:t>
      </w:r>
    </w:p>
    <w:p w:rsidR="00F02D3F" w:rsidRPr="00771021" w:rsidRDefault="00F02D3F" w:rsidP="00B42D16">
      <w:pPr>
        <w:pStyle w:val="Textbody"/>
        <w:numPr>
          <w:ilvl w:val="0"/>
          <w:numId w:val="5"/>
        </w:numPr>
        <w:spacing w:after="0"/>
        <w:jc w:val="both"/>
        <w:textAlignment w:val="auto"/>
        <w:rPr>
          <w:rFonts w:cs="Times New Roman"/>
          <w:sz w:val="22"/>
          <w:szCs w:val="22"/>
        </w:rPr>
      </w:pPr>
      <w:r w:rsidRPr="00771021">
        <w:rPr>
          <w:rFonts w:cs="Times New Roman"/>
          <w:sz w:val="22"/>
          <w:szCs w:val="22"/>
          <w:lang w:val="en-GB"/>
        </w:rPr>
        <w:t xml:space="preserve">request the removal of your personal data. This right shall not be applicable, in particular: </w:t>
      </w:r>
      <w:r w:rsidRPr="00771021">
        <w:rPr>
          <w:rFonts w:cs="Times New Roman"/>
          <w:sz w:val="22"/>
          <w:szCs w:val="22"/>
          <w:lang w:val="en-GB"/>
        </w:rPr>
        <w:br/>
        <w:t>to the extent to which data processing is necessary to perform a task carried out in the public interest;</w:t>
      </w:r>
    </w:p>
    <w:p w:rsidR="00F02D3F" w:rsidRPr="00771021" w:rsidRDefault="00F02D3F" w:rsidP="00B42D16">
      <w:pPr>
        <w:pStyle w:val="Textbody"/>
        <w:numPr>
          <w:ilvl w:val="0"/>
          <w:numId w:val="5"/>
        </w:numPr>
        <w:spacing w:after="0"/>
        <w:textAlignment w:val="auto"/>
        <w:rPr>
          <w:rFonts w:cs="Times New Roman"/>
          <w:sz w:val="22"/>
          <w:szCs w:val="22"/>
        </w:rPr>
      </w:pPr>
      <w:r w:rsidRPr="00771021">
        <w:rPr>
          <w:rFonts w:cs="Times New Roman"/>
          <w:sz w:val="22"/>
          <w:szCs w:val="22"/>
          <w:lang w:val="en-GB"/>
        </w:rPr>
        <w:t xml:space="preserve">right to request restriction in the processing of your personal data; </w:t>
      </w:r>
    </w:p>
    <w:p w:rsidR="00F02D3F" w:rsidRPr="00771021" w:rsidRDefault="00F02D3F" w:rsidP="00B42D16">
      <w:pPr>
        <w:pStyle w:val="Textbody"/>
        <w:numPr>
          <w:ilvl w:val="0"/>
          <w:numId w:val="5"/>
        </w:numPr>
        <w:spacing w:after="0"/>
        <w:jc w:val="both"/>
        <w:textAlignment w:val="auto"/>
        <w:rPr>
          <w:rFonts w:cs="Times New Roman"/>
          <w:sz w:val="22"/>
          <w:szCs w:val="22"/>
        </w:rPr>
      </w:pPr>
      <w:r w:rsidRPr="00771021">
        <w:rPr>
          <w:rFonts w:cs="Times New Roman"/>
          <w:sz w:val="22"/>
          <w:szCs w:val="22"/>
          <w:lang w:val="en-GB"/>
        </w:rPr>
        <w:t>lodge a complaint against the processing of your personal data, due to your specific situation, in the cases when we process your personal data in order to carry out a public task or legitimate interest;</w:t>
      </w:r>
    </w:p>
    <w:p w:rsidR="009F155C" w:rsidRPr="00771021" w:rsidRDefault="00F02D3F" w:rsidP="00B85017">
      <w:pPr>
        <w:pStyle w:val="Textbody"/>
        <w:numPr>
          <w:ilvl w:val="0"/>
          <w:numId w:val="5"/>
        </w:numPr>
        <w:spacing w:after="0"/>
        <w:jc w:val="both"/>
        <w:textAlignment w:val="auto"/>
        <w:rPr>
          <w:rFonts w:cs="Times New Roman"/>
          <w:sz w:val="22"/>
          <w:szCs w:val="22"/>
        </w:rPr>
      </w:pPr>
      <w:r w:rsidRPr="00771021">
        <w:rPr>
          <w:rFonts w:cs="Times New Roman"/>
          <w:sz w:val="22"/>
          <w:szCs w:val="22"/>
          <w:lang w:val="en-GB"/>
        </w:rPr>
        <w:t>right to lodge a complaint to a supervisory body dealing with personal data protection, i.e. President of the Office for Competition and Consumer Protection.</w:t>
      </w:r>
    </w:p>
    <w:sectPr w:rsidR="009F155C" w:rsidRPr="00771021" w:rsidSect="00CF2D09">
      <w:pgSz w:w="11906" w:h="16838"/>
      <w:pgMar w:top="568" w:right="1134"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955" w:rsidRDefault="00B10955">
      <w:r>
        <w:separator/>
      </w:r>
    </w:p>
  </w:endnote>
  <w:endnote w:type="continuationSeparator" w:id="0">
    <w:p w:rsidR="00B10955" w:rsidRDefault="00B109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955" w:rsidRDefault="00B10955">
      <w:r>
        <w:rPr>
          <w:color w:val="000000"/>
        </w:rPr>
        <w:separator/>
      </w:r>
    </w:p>
  </w:footnote>
  <w:footnote w:type="continuationSeparator" w:id="0">
    <w:p w:rsidR="00B10955" w:rsidRDefault="00B109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51EB4"/>
    <w:multiLevelType w:val="multilevel"/>
    <w:tmpl w:val="11203E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1C41296F"/>
    <w:multiLevelType w:val="multilevel"/>
    <w:tmpl w:val="7D48A6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21DD5A16"/>
    <w:multiLevelType w:val="hybridMultilevel"/>
    <w:tmpl w:val="9918B9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3AA6473"/>
    <w:multiLevelType w:val="multilevel"/>
    <w:tmpl w:val="A60C839E"/>
    <w:lvl w:ilvl="0">
      <w:start w:val="1"/>
      <w:numFmt w:val="decimal"/>
      <w:lvlText w:val="%1)"/>
      <w:lvlJc w:val="left"/>
      <w:pPr>
        <w:ind w:left="720" w:hanging="360"/>
      </w:pPr>
      <w:rPr>
        <w:rFonts w:ascii="Times New Roman" w:eastAsia="SimSun" w:hAnsi="Times New Roman" w:cs="Times New Roman"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24352C2A"/>
    <w:multiLevelType w:val="multilevel"/>
    <w:tmpl w:val="82AEADF2"/>
    <w:lvl w:ilvl="0">
      <w:start w:val="1"/>
      <w:numFmt w:val="decimal"/>
      <w:lvlText w:val="%1)"/>
      <w:lvlJc w:val="left"/>
      <w:pPr>
        <w:ind w:left="720" w:hanging="360"/>
      </w:pPr>
      <w:rPr>
        <w:rFonts w:ascii="Times New Roman" w:eastAsia="SimSun" w:hAnsi="Times New Roman" w:cs="Times New Roman"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2B756F2F"/>
    <w:multiLevelType w:val="multilevel"/>
    <w:tmpl w:val="DCFEAB0C"/>
    <w:lvl w:ilvl="0">
      <w:start w:val="1"/>
      <w:numFmt w:val="decimal"/>
      <w:lvlText w:val="%1)"/>
      <w:lvlJc w:val="left"/>
      <w:pPr>
        <w:ind w:left="720" w:hanging="360"/>
      </w:pPr>
      <w:rPr>
        <w:rFonts w:ascii="Times New Roman" w:eastAsia="SimSun" w:hAnsi="Times New Roman" w:cs="Times New Roman"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397E5F06"/>
    <w:multiLevelType w:val="hybridMultilevel"/>
    <w:tmpl w:val="730AA1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56C17D9D"/>
    <w:multiLevelType w:val="hybridMultilevel"/>
    <w:tmpl w:val="98543A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74368C1"/>
    <w:multiLevelType w:val="hybridMultilevel"/>
    <w:tmpl w:val="1FFA02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6DA92AD6"/>
    <w:multiLevelType w:val="multilevel"/>
    <w:tmpl w:val="C6C62D56"/>
    <w:lvl w:ilvl="0">
      <w:start w:val="1"/>
      <w:numFmt w:val="decimal"/>
      <w:lvlText w:val="%1)"/>
      <w:lvlJc w:val="left"/>
      <w:pPr>
        <w:ind w:left="720" w:hanging="360"/>
      </w:pPr>
      <w:rPr>
        <w:rFonts w:ascii="Times New Roman" w:eastAsia="SimSun" w:hAnsi="Times New Roman" w:cs="Times New Roman"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79F752E8"/>
    <w:multiLevelType w:val="multilevel"/>
    <w:tmpl w:val="B5EA75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4"/>
  </w:num>
  <w:num w:numId="3">
    <w:abstractNumId w:val="1"/>
  </w:num>
  <w:num w:numId="4">
    <w:abstractNumId w:val="9"/>
  </w:num>
  <w:num w:numId="5">
    <w:abstractNumId w:val="5"/>
  </w:num>
  <w:num w:numId="6">
    <w:abstractNumId w:val="0"/>
  </w:num>
  <w:num w:numId="7">
    <w:abstractNumId w:val="10"/>
  </w:num>
  <w:num w:numId="8">
    <w:abstractNumId w:val="10"/>
  </w:num>
  <w:num w:numId="9">
    <w:abstractNumId w:val="6"/>
  </w:num>
  <w:num w:numId="10">
    <w:abstractNumId w:val="2"/>
  </w:num>
  <w:num w:numId="11">
    <w:abstractNumId w:val="8"/>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9"/>
  <w:autoHyphenation/>
  <w:hyphenationZone w:val="425"/>
  <w:characterSpacingControl w:val="doNotCompress"/>
  <w:footnotePr>
    <w:footnote w:id="-1"/>
    <w:footnote w:id="0"/>
  </w:footnotePr>
  <w:endnotePr>
    <w:endnote w:id="-1"/>
    <w:endnote w:id="0"/>
  </w:endnotePr>
  <w:compat>
    <w:useFELayout/>
  </w:compat>
  <w:rsids>
    <w:rsidRoot w:val="0049028F"/>
    <w:rsid w:val="0000007D"/>
    <w:rsid w:val="00011976"/>
    <w:rsid w:val="000730F1"/>
    <w:rsid w:val="000C1229"/>
    <w:rsid w:val="000C13FD"/>
    <w:rsid w:val="000D2C0F"/>
    <w:rsid w:val="000D5A33"/>
    <w:rsid w:val="000E6699"/>
    <w:rsid w:val="000E7E77"/>
    <w:rsid w:val="00100923"/>
    <w:rsid w:val="00123D1C"/>
    <w:rsid w:val="00133EE0"/>
    <w:rsid w:val="00134618"/>
    <w:rsid w:val="001400F5"/>
    <w:rsid w:val="00156DF7"/>
    <w:rsid w:val="00171404"/>
    <w:rsid w:val="00180F73"/>
    <w:rsid w:val="001B21BB"/>
    <w:rsid w:val="001D412F"/>
    <w:rsid w:val="001E7488"/>
    <w:rsid w:val="001E79A7"/>
    <w:rsid w:val="0021110E"/>
    <w:rsid w:val="00212824"/>
    <w:rsid w:val="00270AD3"/>
    <w:rsid w:val="002720BF"/>
    <w:rsid w:val="002826AB"/>
    <w:rsid w:val="00297257"/>
    <w:rsid w:val="002D72A8"/>
    <w:rsid w:val="002F6B2D"/>
    <w:rsid w:val="003130D3"/>
    <w:rsid w:val="0033114A"/>
    <w:rsid w:val="003576F6"/>
    <w:rsid w:val="00364020"/>
    <w:rsid w:val="00364A32"/>
    <w:rsid w:val="00380112"/>
    <w:rsid w:val="003C23B8"/>
    <w:rsid w:val="003C25E9"/>
    <w:rsid w:val="004002D1"/>
    <w:rsid w:val="0041630E"/>
    <w:rsid w:val="00421358"/>
    <w:rsid w:val="00431080"/>
    <w:rsid w:val="00454446"/>
    <w:rsid w:val="00485CAE"/>
    <w:rsid w:val="0049028F"/>
    <w:rsid w:val="004A1104"/>
    <w:rsid w:val="004B36A4"/>
    <w:rsid w:val="004B49E6"/>
    <w:rsid w:val="004C4185"/>
    <w:rsid w:val="00522234"/>
    <w:rsid w:val="00567D24"/>
    <w:rsid w:val="005B3366"/>
    <w:rsid w:val="005E4048"/>
    <w:rsid w:val="005F1875"/>
    <w:rsid w:val="00634F04"/>
    <w:rsid w:val="00650968"/>
    <w:rsid w:val="0068735B"/>
    <w:rsid w:val="006A47CC"/>
    <w:rsid w:val="006D2A2E"/>
    <w:rsid w:val="006D721C"/>
    <w:rsid w:val="006E6E1A"/>
    <w:rsid w:val="006F0E80"/>
    <w:rsid w:val="00704D71"/>
    <w:rsid w:val="00712F4A"/>
    <w:rsid w:val="007133C2"/>
    <w:rsid w:val="00715086"/>
    <w:rsid w:val="007348CF"/>
    <w:rsid w:val="00755BEB"/>
    <w:rsid w:val="00761919"/>
    <w:rsid w:val="00771021"/>
    <w:rsid w:val="0077442E"/>
    <w:rsid w:val="00783AD7"/>
    <w:rsid w:val="007949D2"/>
    <w:rsid w:val="007A021A"/>
    <w:rsid w:val="007D3ACA"/>
    <w:rsid w:val="00825B6F"/>
    <w:rsid w:val="00852554"/>
    <w:rsid w:val="00865839"/>
    <w:rsid w:val="00877CD7"/>
    <w:rsid w:val="008A3354"/>
    <w:rsid w:val="008D40BD"/>
    <w:rsid w:val="008F43A5"/>
    <w:rsid w:val="00906B31"/>
    <w:rsid w:val="00943EF7"/>
    <w:rsid w:val="0095242C"/>
    <w:rsid w:val="00952D6F"/>
    <w:rsid w:val="00953D5F"/>
    <w:rsid w:val="00965124"/>
    <w:rsid w:val="009C2B59"/>
    <w:rsid w:val="009F155C"/>
    <w:rsid w:val="00A140B3"/>
    <w:rsid w:val="00A23C34"/>
    <w:rsid w:val="00A472B3"/>
    <w:rsid w:val="00A55510"/>
    <w:rsid w:val="00AB445B"/>
    <w:rsid w:val="00AC4FA8"/>
    <w:rsid w:val="00AC5386"/>
    <w:rsid w:val="00B04F4F"/>
    <w:rsid w:val="00B10907"/>
    <w:rsid w:val="00B10955"/>
    <w:rsid w:val="00B24831"/>
    <w:rsid w:val="00B42D16"/>
    <w:rsid w:val="00B47889"/>
    <w:rsid w:val="00B85017"/>
    <w:rsid w:val="00BA6104"/>
    <w:rsid w:val="00BF19F2"/>
    <w:rsid w:val="00C31D72"/>
    <w:rsid w:val="00C65DD7"/>
    <w:rsid w:val="00C82031"/>
    <w:rsid w:val="00CB77B5"/>
    <w:rsid w:val="00CD12FA"/>
    <w:rsid w:val="00CE7EE2"/>
    <w:rsid w:val="00CF2D09"/>
    <w:rsid w:val="00CF6E5C"/>
    <w:rsid w:val="00D23EF7"/>
    <w:rsid w:val="00D935B9"/>
    <w:rsid w:val="00DB1BA1"/>
    <w:rsid w:val="00DF2849"/>
    <w:rsid w:val="00DF5E30"/>
    <w:rsid w:val="00E0351A"/>
    <w:rsid w:val="00E0386A"/>
    <w:rsid w:val="00E72DE5"/>
    <w:rsid w:val="00E7665A"/>
    <w:rsid w:val="00E824C7"/>
    <w:rsid w:val="00EB6D13"/>
    <w:rsid w:val="00EF0B97"/>
    <w:rsid w:val="00EF23CC"/>
    <w:rsid w:val="00F02D3F"/>
    <w:rsid w:val="00F227A8"/>
    <w:rsid w:val="00F54FB9"/>
    <w:rsid w:val="00F568E7"/>
    <w:rsid w:val="00F66BCA"/>
    <w:rsid w:val="00F711CE"/>
    <w:rsid w:val="00F8541C"/>
    <w:rsid w:val="00F85B51"/>
    <w:rsid w:val="00F93E5C"/>
    <w:rsid w:val="00F96E10"/>
    <w:rsid w:val="00FC3354"/>
    <w:rsid w:val="00FD073E"/>
    <w:rsid w:val="00FD5502"/>
    <w:rsid w:val="00FE0D39"/>
    <w:rsid w:val="00FF303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F96E10"/>
    <w:pPr>
      <w:suppressAutoHyphens/>
    </w:pPr>
  </w:style>
  <w:style w:type="paragraph" w:styleId="Nagwek2">
    <w:name w:val="heading 2"/>
    <w:basedOn w:val="Normalny"/>
    <w:next w:val="Normalny"/>
    <w:link w:val="Nagwek2Znak"/>
    <w:uiPriority w:val="9"/>
    <w:unhideWhenUsed/>
    <w:qFormat/>
    <w:rsid w:val="00C82031"/>
    <w:pPr>
      <w:keepNext/>
      <w:keepLines/>
      <w:spacing w:before="200"/>
      <w:outlineLvl w:val="1"/>
    </w:pPr>
    <w:rPr>
      <w:rFonts w:asciiTheme="majorHAnsi" w:eastAsiaTheme="majorEastAsia" w:hAnsiTheme="majorHAnsi"/>
      <w:b/>
      <w:bCs/>
      <w:color w:val="4F81BD" w:themeColor="accent1"/>
      <w:sz w:val="26"/>
      <w:szCs w:val="2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F96E10"/>
    <w:pPr>
      <w:suppressAutoHyphens/>
    </w:pPr>
  </w:style>
  <w:style w:type="paragraph" w:styleId="Nagwek">
    <w:name w:val="header"/>
    <w:basedOn w:val="Standard"/>
    <w:next w:val="Textbody"/>
    <w:rsid w:val="00F96E10"/>
    <w:pPr>
      <w:keepNext/>
      <w:spacing w:before="240" w:after="120"/>
    </w:pPr>
    <w:rPr>
      <w:rFonts w:ascii="Arial" w:eastAsia="Microsoft YaHei" w:hAnsi="Arial"/>
      <w:sz w:val="28"/>
      <w:szCs w:val="28"/>
    </w:rPr>
  </w:style>
  <w:style w:type="paragraph" w:customStyle="1" w:styleId="Textbody">
    <w:name w:val="Text body"/>
    <w:basedOn w:val="Standard"/>
    <w:rsid w:val="00F96E10"/>
    <w:pPr>
      <w:spacing w:after="120"/>
    </w:pPr>
  </w:style>
  <w:style w:type="paragraph" w:styleId="Lista">
    <w:name w:val="List"/>
    <w:basedOn w:val="Textbody"/>
    <w:rsid w:val="00F96E10"/>
  </w:style>
  <w:style w:type="paragraph" w:styleId="Legenda">
    <w:name w:val="caption"/>
    <w:basedOn w:val="Standard"/>
    <w:rsid w:val="00F96E10"/>
    <w:pPr>
      <w:suppressLineNumbers/>
      <w:spacing w:before="120" w:after="120"/>
    </w:pPr>
    <w:rPr>
      <w:i/>
      <w:iCs/>
    </w:rPr>
  </w:style>
  <w:style w:type="paragraph" w:customStyle="1" w:styleId="Index">
    <w:name w:val="Index"/>
    <w:basedOn w:val="Standard"/>
    <w:rsid w:val="00F96E10"/>
    <w:pPr>
      <w:suppressLineNumbers/>
    </w:pPr>
  </w:style>
  <w:style w:type="character" w:customStyle="1" w:styleId="BulletSymbols">
    <w:name w:val="Bullet Symbols"/>
    <w:rsid w:val="00F96E10"/>
    <w:rPr>
      <w:rFonts w:ascii="OpenSymbol" w:eastAsia="OpenSymbol" w:hAnsi="OpenSymbol" w:cs="OpenSymbol"/>
    </w:rPr>
  </w:style>
  <w:style w:type="paragraph" w:styleId="Tekstpodstawowy">
    <w:name w:val="Body Text"/>
    <w:basedOn w:val="Normalny"/>
    <w:link w:val="TekstpodstawowyZnak"/>
    <w:rsid w:val="00156DF7"/>
    <w:pPr>
      <w:widowControl/>
      <w:suppressAutoHyphens w:val="0"/>
      <w:autoSpaceDN/>
      <w:jc w:val="both"/>
      <w:textAlignment w:val="auto"/>
    </w:pPr>
    <w:rPr>
      <w:rFonts w:eastAsia="Times New Roman" w:cs="Times New Roman"/>
      <w:b/>
      <w:i/>
      <w:kern w:val="0"/>
      <w:sz w:val="16"/>
      <w:szCs w:val="20"/>
      <w:lang w:eastAsia="pl-PL" w:bidi="ar-SA"/>
    </w:rPr>
  </w:style>
  <w:style w:type="character" w:customStyle="1" w:styleId="TekstpodstawowyZnak">
    <w:name w:val="Tekst podstawowy Znak"/>
    <w:basedOn w:val="Domylnaczcionkaakapitu"/>
    <w:link w:val="Tekstpodstawowy"/>
    <w:rsid w:val="00156DF7"/>
    <w:rPr>
      <w:rFonts w:eastAsia="Times New Roman" w:cs="Times New Roman"/>
      <w:b/>
      <w:i/>
      <w:kern w:val="0"/>
      <w:sz w:val="16"/>
      <w:szCs w:val="20"/>
      <w:lang w:eastAsia="pl-PL" w:bidi="ar-SA"/>
    </w:rPr>
  </w:style>
  <w:style w:type="paragraph" w:styleId="Akapitzlist">
    <w:name w:val="List Paragraph"/>
    <w:basedOn w:val="Normalny"/>
    <w:uiPriority w:val="34"/>
    <w:qFormat/>
    <w:rsid w:val="00156DF7"/>
    <w:pPr>
      <w:ind w:left="720"/>
      <w:contextualSpacing/>
    </w:pPr>
    <w:rPr>
      <w:szCs w:val="21"/>
    </w:rPr>
  </w:style>
  <w:style w:type="character" w:customStyle="1" w:styleId="Nagwek2Znak">
    <w:name w:val="Nagłówek 2 Znak"/>
    <w:basedOn w:val="Domylnaczcionkaakapitu"/>
    <w:link w:val="Nagwek2"/>
    <w:uiPriority w:val="9"/>
    <w:rsid w:val="00C82031"/>
    <w:rPr>
      <w:rFonts w:asciiTheme="majorHAnsi" w:eastAsiaTheme="majorEastAsia" w:hAnsiTheme="majorHAnsi"/>
      <w:b/>
      <w:bCs/>
      <w:color w:val="4F81BD" w:themeColor="accent1"/>
      <w:sz w:val="26"/>
      <w:szCs w:val="23"/>
    </w:rPr>
  </w:style>
  <w:style w:type="paragraph" w:styleId="Zwykytekst">
    <w:name w:val="Plain Text"/>
    <w:basedOn w:val="Normalny"/>
    <w:link w:val="ZwykytekstZnak"/>
    <w:uiPriority w:val="99"/>
    <w:unhideWhenUsed/>
    <w:rsid w:val="00825B6F"/>
    <w:pPr>
      <w:widowControl/>
      <w:suppressAutoHyphens w:val="0"/>
      <w:autoSpaceDN/>
      <w:textAlignment w:val="auto"/>
    </w:pPr>
    <w:rPr>
      <w:rFonts w:ascii="Calibri" w:eastAsiaTheme="minorHAnsi" w:hAnsi="Calibri" w:cstheme="minorBidi"/>
      <w:kern w:val="0"/>
      <w:sz w:val="22"/>
      <w:szCs w:val="21"/>
      <w:lang w:eastAsia="en-US" w:bidi="ar-SA"/>
    </w:rPr>
  </w:style>
  <w:style w:type="character" w:customStyle="1" w:styleId="ZwykytekstZnak">
    <w:name w:val="Zwykły tekst Znak"/>
    <w:basedOn w:val="Domylnaczcionkaakapitu"/>
    <w:link w:val="Zwykytekst"/>
    <w:uiPriority w:val="99"/>
    <w:rsid w:val="00825B6F"/>
    <w:rPr>
      <w:rFonts w:ascii="Calibri" w:eastAsiaTheme="minorHAnsi" w:hAnsi="Calibri" w:cstheme="minorBidi"/>
      <w:kern w:val="0"/>
      <w:sz w:val="22"/>
      <w:szCs w:val="21"/>
      <w:lang w:eastAsia="en-US" w:bidi="ar-SA"/>
    </w:rPr>
  </w:style>
  <w:style w:type="paragraph" w:styleId="NormalnyWeb">
    <w:name w:val="Normal (Web)"/>
    <w:basedOn w:val="Normalny"/>
    <w:uiPriority w:val="99"/>
    <w:unhideWhenUsed/>
    <w:rsid w:val="00B42D16"/>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character" w:styleId="Odwoaniedokomentarza">
    <w:name w:val="annotation reference"/>
    <w:basedOn w:val="Domylnaczcionkaakapitu"/>
    <w:uiPriority w:val="99"/>
    <w:semiHidden/>
    <w:unhideWhenUsed/>
    <w:rsid w:val="00E72DE5"/>
    <w:rPr>
      <w:sz w:val="16"/>
      <w:szCs w:val="16"/>
    </w:rPr>
  </w:style>
  <w:style w:type="paragraph" w:styleId="Tekstkomentarza">
    <w:name w:val="annotation text"/>
    <w:basedOn w:val="Normalny"/>
    <w:link w:val="TekstkomentarzaZnak"/>
    <w:uiPriority w:val="99"/>
    <w:semiHidden/>
    <w:unhideWhenUsed/>
    <w:rsid w:val="00E72DE5"/>
    <w:rPr>
      <w:sz w:val="20"/>
      <w:szCs w:val="18"/>
    </w:rPr>
  </w:style>
  <w:style w:type="character" w:customStyle="1" w:styleId="TekstkomentarzaZnak">
    <w:name w:val="Tekst komentarza Znak"/>
    <w:basedOn w:val="Domylnaczcionkaakapitu"/>
    <w:link w:val="Tekstkomentarza"/>
    <w:uiPriority w:val="99"/>
    <w:semiHidden/>
    <w:rsid w:val="00E72DE5"/>
    <w:rPr>
      <w:sz w:val="20"/>
      <w:szCs w:val="18"/>
    </w:rPr>
  </w:style>
  <w:style w:type="paragraph" w:styleId="Tematkomentarza">
    <w:name w:val="annotation subject"/>
    <w:basedOn w:val="Tekstkomentarza"/>
    <w:next w:val="Tekstkomentarza"/>
    <w:link w:val="TematkomentarzaZnak"/>
    <w:uiPriority w:val="99"/>
    <w:semiHidden/>
    <w:unhideWhenUsed/>
    <w:rsid w:val="00E72DE5"/>
    <w:rPr>
      <w:b/>
      <w:bCs/>
    </w:rPr>
  </w:style>
  <w:style w:type="character" w:customStyle="1" w:styleId="TematkomentarzaZnak">
    <w:name w:val="Temat komentarza Znak"/>
    <w:basedOn w:val="TekstkomentarzaZnak"/>
    <w:link w:val="Tematkomentarza"/>
    <w:uiPriority w:val="99"/>
    <w:semiHidden/>
    <w:rsid w:val="00E72DE5"/>
    <w:rPr>
      <w:b/>
      <w:bCs/>
      <w:sz w:val="20"/>
      <w:szCs w:val="18"/>
    </w:rPr>
  </w:style>
  <w:style w:type="paragraph" w:styleId="Tekstdymka">
    <w:name w:val="Balloon Text"/>
    <w:basedOn w:val="Normalny"/>
    <w:link w:val="TekstdymkaZnak"/>
    <w:uiPriority w:val="99"/>
    <w:semiHidden/>
    <w:unhideWhenUsed/>
    <w:rsid w:val="00E72DE5"/>
    <w:rPr>
      <w:rFonts w:ascii="Tahoma" w:hAnsi="Tahoma"/>
      <w:sz w:val="16"/>
      <w:szCs w:val="14"/>
    </w:rPr>
  </w:style>
  <w:style w:type="character" w:customStyle="1" w:styleId="TekstdymkaZnak">
    <w:name w:val="Tekst dymka Znak"/>
    <w:basedOn w:val="Domylnaczcionkaakapitu"/>
    <w:link w:val="Tekstdymka"/>
    <w:uiPriority w:val="99"/>
    <w:semiHidden/>
    <w:rsid w:val="00E72DE5"/>
    <w:rPr>
      <w:rFonts w:ascii="Tahoma" w:hAnsi="Tahoma"/>
      <w:sz w:val="16"/>
      <w:szCs w:val="14"/>
    </w:rPr>
  </w:style>
  <w:style w:type="character" w:styleId="Hipercze">
    <w:name w:val="Hyperlink"/>
    <w:basedOn w:val="Domylnaczcionkaakapitu"/>
    <w:uiPriority w:val="99"/>
    <w:unhideWhenUsed/>
    <w:rsid w:val="000D2C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paragraph" w:styleId="Nagwek2">
    <w:name w:val="heading 2"/>
    <w:basedOn w:val="Normalny"/>
    <w:next w:val="Normalny"/>
    <w:link w:val="Nagwek2Znak"/>
    <w:uiPriority w:val="9"/>
    <w:unhideWhenUsed/>
    <w:qFormat/>
    <w:rsid w:val="00C82031"/>
    <w:pPr>
      <w:keepNext/>
      <w:keepLines/>
      <w:spacing w:before="200"/>
      <w:outlineLvl w:val="1"/>
    </w:pPr>
    <w:rPr>
      <w:rFonts w:asciiTheme="majorHAnsi" w:eastAsiaTheme="majorEastAsia" w:hAnsiTheme="majorHAnsi"/>
      <w:b/>
      <w:bCs/>
      <w:color w:val="4F81BD" w:themeColor="accent1"/>
      <w:sz w:val="26"/>
      <w:szCs w:val="2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styleId="Nagwek">
    <w:name w:val="header"/>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paragraph" w:styleId="Tekstpodstawowy">
    <w:name w:val="Body Text"/>
    <w:basedOn w:val="Normalny"/>
    <w:link w:val="TekstpodstawowyZnak"/>
    <w:rsid w:val="00156DF7"/>
    <w:pPr>
      <w:widowControl/>
      <w:suppressAutoHyphens w:val="0"/>
      <w:autoSpaceDN/>
      <w:jc w:val="both"/>
      <w:textAlignment w:val="auto"/>
    </w:pPr>
    <w:rPr>
      <w:rFonts w:eastAsia="Times New Roman" w:cs="Times New Roman"/>
      <w:b/>
      <w:i/>
      <w:kern w:val="0"/>
      <w:sz w:val="16"/>
      <w:szCs w:val="20"/>
      <w:lang w:eastAsia="pl-PL" w:bidi="ar-SA"/>
    </w:rPr>
  </w:style>
  <w:style w:type="character" w:customStyle="1" w:styleId="TekstpodstawowyZnak">
    <w:name w:val="Tekst podstawowy Znak"/>
    <w:basedOn w:val="Domylnaczcionkaakapitu"/>
    <w:link w:val="Tekstpodstawowy"/>
    <w:rsid w:val="00156DF7"/>
    <w:rPr>
      <w:rFonts w:eastAsia="Times New Roman" w:cs="Times New Roman"/>
      <w:b/>
      <w:i/>
      <w:kern w:val="0"/>
      <w:sz w:val="16"/>
      <w:szCs w:val="20"/>
      <w:lang w:eastAsia="pl-PL" w:bidi="ar-SA"/>
    </w:rPr>
  </w:style>
  <w:style w:type="paragraph" w:styleId="Akapitzlist">
    <w:name w:val="List Paragraph"/>
    <w:basedOn w:val="Normalny"/>
    <w:uiPriority w:val="34"/>
    <w:qFormat/>
    <w:rsid w:val="00156DF7"/>
    <w:pPr>
      <w:ind w:left="720"/>
      <w:contextualSpacing/>
    </w:pPr>
    <w:rPr>
      <w:szCs w:val="21"/>
    </w:rPr>
  </w:style>
  <w:style w:type="character" w:customStyle="1" w:styleId="Nagwek2Znak">
    <w:name w:val="Nagłówek 2 Znak"/>
    <w:basedOn w:val="Domylnaczcionkaakapitu"/>
    <w:link w:val="Nagwek2"/>
    <w:uiPriority w:val="9"/>
    <w:rsid w:val="00C82031"/>
    <w:rPr>
      <w:rFonts w:asciiTheme="majorHAnsi" w:eastAsiaTheme="majorEastAsia" w:hAnsiTheme="majorHAnsi"/>
      <w:b/>
      <w:bCs/>
      <w:color w:val="4F81BD" w:themeColor="accent1"/>
      <w:sz w:val="26"/>
      <w:szCs w:val="23"/>
    </w:rPr>
  </w:style>
  <w:style w:type="paragraph" w:styleId="Zwykytekst">
    <w:name w:val="Plain Text"/>
    <w:basedOn w:val="Normalny"/>
    <w:link w:val="ZwykytekstZnak"/>
    <w:uiPriority w:val="99"/>
    <w:unhideWhenUsed/>
    <w:rsid w:val="00825B6F"/>
    <w:pPr>
      <w:widowControl/>
      <w:suppressAutoHyphens w:val="0"/>
      <w:autoSpaceDN/>
      <w:textAlignment w:val="auto"/>
    </w:pPr>
    <w:rPr>
      <w:rFonts w:ascii="Calibri" w:eastAsiaTheme="minorHAnsi" w:hAnsi="Calibri" w:cstheme="minorBidi"/>
      <w:kern w:val="0"/>
      <w:sz w:val="22"/>
      <w:szCs w:val="21"/>
      <w:lang w:eastAsia="en-US" w:bidi="ar-SA"/>
    </w:rPr>
  </w:style>
  <w:style w:type="character" w:customStyle="1" w:styleId="ZwykytekstZnak">
    <w:name w:val="Zwykły tekst Znak"/>
    <w:basedOn w:val="Domylnaczcionkaakapitu"/>
    <w:link w:val="Zwykytekst"/>
    <w:uiPriority w:val="99"/>
    <w:rsid w:val="00825B6F"/>
    <w:rPr>
      <w:rFonts w:ascii="Calibri" w:eastAsiaTheme="minorHAnsi" w:hAnsi="Calibri" w:cstheme="minorBidi"/>
      <w:kern w:val="0"/>
      <w:sz w:val="22"/>
      <w:szCs w:val="21"/>
      <w:lang w:eastAsia="en-US" w:bidi="ar-SA"/>
    </w:rPr>
  </w:style>
  <w:style w:type="paragraph" w:styleId="NormalnyWeb">
    <w:name w:val="Normal (Web)"/>
    <w:basedOn w:val="Normalny"/>
    <w:uiPriority w:val="99"/>
    <w:unhideWhenUsed/>
    <w:rsid w:val="00B42D16"/>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character" w:styleId="Odwoaniedokomentarza">
    <w:name w:val="annotation reference"/>
    <w:basedOn w:val="Domylnaczcionkaakapitu"/>
    <w:uiPriority w:val="99"/>
    <w:semiHidden/>
    <w:unhideWhenUsed/>
    <w:rsid w:val="00E72DE5"/>
    <w:rPr>
      <w:sz w:val="16"/>
      <w:szCs w:val="16"/>
    </w:rPr>
  </w:style>
  <w:style w:type="paragraph" w:styleId="Tekstkomentarza">
    <w:name w:val="annotation text"/>
    <w:basedOn w:val="Normalny"/>
    <w:link w:val="TekstkomentarzaZnak"/>
    <w:uiPriority w:val="99"/>
    <w:semiHidden/>
    <w:unhideWhenUsed/>
    <w:rsid w:val="00E72DE5"/>
    <w:rPr>
      <w:sz w:val="20"/>
      <w:szCs w:val="18"/>
    </w:rPr>
  </w:style>
  <w:style w:type="character" w:customStyle="1" w:styleId="TekstkomentarzaZnak">
    <w:name w:val="Tekst komentarza Znak"/>
    <w:basedOn w:val="Domylnaczcionkaakapitu"/>
    <w:link w:val="Tekstkomentarza"/>
    <w:uiPriority w:val="99"/>
    <w:semiHidden/>
    <w:rsid w:val="00E72DE5"/>
    <w:rPr>
      <w:sz w:val="20"/>
      <w:szCs w:val="18"/>
    </w:rPr>
  </w:style>
  <w:style w:type="paragraph" w:styleId="Tematkomentarza">
    <w:name w:val="annotation subject"/>
    <w:basedOn w:val="Tekstkomentarza"/>
    <w:next w:val="Tekstkomentarza"/>
    <w:link w:val="TematkomentarzaZnak"/>
    <w:uiPriority w:val="99"/>
    <w:semiHidden/>
    <w:unhideWhenUsed/>
    <w:rsid w:val="00E72DE5"/>
    <w:rPr>
      <w:b/>
      <w:bCs/>
    </w:rPr>
  </w:style>
  <w:style w:type="character" w:customStyle="1" w:styleId="TematkomentarzaZnak">
    <w:name w:val="Temat komentarza Znak"/>
    <w:basedOn w:val="TekstkomentarzaZnak"/>
    <w:link w:val="Tematkomentarza"/>
    <w:uiPriority w:val="99"/>
    <w:semiHidden/>
    <w:rsid w:val="00E72DE5"/>
    <w:rPr>
      <w:b/>
      <w:bCs/>
      <w:sz w:val="20"/>
      <w:szCs w:val="18"/>
    </w:rPr>
  </w:style>
  <w:style w:type="paragraph" w:styleId="Tekstdymka">
    <w:name w:val="Balloon Text"/>
    <w:basedOn w:val="Normalny"/>
    <w:link w:val="TekstdymkaZnak"/>
    <w:uiPriority w:val="99"/>
    <w:semiHidden/>
    <w:unhideWhenUsed/>
    <w:rsid w:val="00E72DE5"/>
    <w:rPr>
      <w:rFonts w:ascii="Tahoma" w:hAnsi="Tahoma"/>
      <w:sz w:val="16"/>
      <w:szCs w:val="14"/>
    </w:rPr>
  </w:style>
  <w:style w:type="character" w:customStyle="1" w:styleId="TekstdymkaZnak">
    <w:name w:val="Tekst dymka Znak"/>
    <w:basedOn w:val="Domylnaczcionkaakapitu"/>
    <w:link w:val="Tekstdymka"/>
    <w:uiPriority w:val="99"/>
    <w:semiHidden/>
    <w:rsid w:val="00E72DE5"/>
    <w:rPr>
      <w:rFonts w:ascii="Tahoma" w:hAnsi="Tahoma"/>
      <w:sz w:val="16"/>
      <w:szCs w:val="14"/>
    </w:rPr>
  </w:style>
  <w:style w:type="character" w:styleId="Hipercze">
    <w:name w:val="Hyperlink"/>
    <w:basedOn w:val="Domylnaczcionkaakapitu"/>
    <w:uiPriority w:val="99"/>
    <w:unhideWhenUsed/>
    <w:rsid w:val="000D2C0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6707644">
      <w:bodyDiv w:val="1"/>
      <w:marLeft w:val="0"/>
      <w:marRight w:val="0"/>
      <w:marTop w:val="0"/>
      <w:marBottom w:val="0"/>
      <w:divBdr>
        <w:top w:val="none" w:sz="0" w:space="0" w:color="auto"/>
        <w:left w:val="none" w:sz="0" w:space="0" w:color="auto"/>
        <w:bottom w:val="none" w:sz="0" w:space="0" w:color="auto"/>
        <w:right w:val="none" w:sz="0" w:space="0" w:color="auto"/>
      </w:divBdr>
    </w:div>
    <w:div w:id="56560707">
      <w:bodyDiv w:val="1"/>
      <w:marLeft w:val="0"/>
      <w:marRight w:val="0"/>
      <w:marTop w:val="0"/>
      <w:marBottom w:val="0"/>
      <w:divBdr>
        <w:top w:val="none" w:sz="0" w:space="0" w:color="auto"/>
        <w:left w:val="none" w:sz="0" w:space="0" w:color="auto"/>
        <w:bottom w:val="none" w:sz="0" w:space="0" w:color="auto"/>
        <w:right w:val="none" w:sz="0" w:space="0" w:color="auto"/>
      </w:divBdr>
    </w:div>
    <w:div w:id="691034521">
      <w:bodyDiv w:val="1"/>
      <w:marLeft w:val="0"/>
      <w:marRight w:val="0"/>
      <w:marTop w:val="0"/>
      <w:marBottom w:val="0"/>
      <w:divBdr>
        <w:top w:val="none" w:sz="0" w:space="0" w:color="auto"/>
        <w:left w:val="none" w:sz="0" w:space="0" w:color="auto"/>
        <w:bottom w:val="none" w:sz="0" w:space="0" w:color="auto"/>
        <w:right w:val="none" w:sz="0" w:space="0" w:color="auto"/>
      </w:divBdr>
    </w:div>
    <w:div w:id="1064067400">
      <w:bodyDiv w:val="1"/>
      <w:marLeft w:val="0"/>
      <w:marRight w:val="0"/>
      <w:marTop w:val="0"/>
      <w:marBottom w:val="0"/>
      <w:divBdr>
        <w:top w:val="none" w:sz="0" w:space="0" w:color="auto"/>
        <w:left w:val="none" w:sz="0" w:space="0" w:color="auto"/>
        <w:bottom w:val="none" w:sz="0" w:space="0" w:color="auto"/>
        <w:right w:val="none" w:sz="0" w:space="0" w:color="auto"/>
      </w:divBdr>
    </w:div>
    <w:div w:id="17800288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od@us.edu.pl" TargetMode="External"/><Relationship Id="rId3" Type="http://schemas.openxmlformats.org/officeDocument/2006/relationships/settings" Target="settings.xml"/><Relationship Id="rId7" Type="http://schemas.openxmlformats.org/officeDocument/2006/relationships/hyperlink" Target="mailto:administrator.danych@us.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460</Words>
  <Characters>2760</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University of Silesia</Company>
  <LinksUpToDate>false</LinksUpToDate>
  <CharactersWithSpaces>3214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 Zasada</dc:creator>
  <cp:lastModifiedBy>E5440</cp:lastModifiedBy>
  <cp:revision>3</cp:revision>
  <dcterms:created xsi:type="dcterms:W3CDTF">2021-03-24T08:43:00Z</dcterms:created>
  <dcterms:modified xsi:type="dcterms:W3CDTF">2021-03-25T07:59:00Z</dcterms:modified>
</cp:coreProperties>
</file>